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9435A" w14:textId="77777777" w:rsidR="006D6D5E" w:rsidRDefault="006F1E37">
      <w:pPr>
        <w:spacing w:after="49" w:line="259" w:lineRule="auto"/>
        <w:ind w:left="365" w:right="362"/>
        <w:jc w:val="center"/>
      </w:pPr>
      <w:r>
        <w:rPr>
          <w:b/>
        </w:rPr>
        <w:t xml:space="preserve">POPIS OBVEZNE DOKUMENTACIJE KOJA ČINI UREDAN ZAHTJEV </w:t>
      </w:r>
    </w:p>
    <w:p w14:paraId="6929C3DC" w14:textId="77777777" w:rsidR="006D6D5E" w:rsidRDefault="006F1E37">
      <w:pPr>
        <w:spacing w:after="106" w:line="259" w:lineRule="auto"/>
        <w:ind w:left="57" w:firstLine="0"/>
        <w:jc w:val="center"/>
      </w:pPr>
      <w:r>
        <w:rPr>
          <w:b/>
        </w:rPr>
        <w:t xml:space="preserve"> </w:t>
      </w:r>
    </w:p>
    <w:p w14:paraId="024BCBE8" w14:textId="77777777" w:rsidR="006D6D5E" w:rsidRDefault="006F1E37">
      <w:pPr>
        <w:numPr>
          <w:ilvl w:val="0"/>
          <w:numId w:val="1"/>
        </w:numPr>
        <w:spacing w:after="108" w:line="259" w:lineRule="auto"/>
        <w:ind w:hanging="360"/>
      </w:pPr>
      <w:r>
        <w:t xml:space="preserve">Ispunjen </w:t>
      </w:r>
      <w:r>
        <w:rPr>
          <w:b/>
        </w:rPr>
        <w:t>obrazac zahtjeva</w:t>
      </w:r>
      <w:r>
        <w:t xml:space="preserve"> (obavezno vlastoručno potpisati) </w:t>
      </w:r>
    </w:p>
    <w:p w14:paraId="30DA35DC" w14:textId="77777777" w:rsidR="006D6D5E" w:rsidRDefault="006F1E37">
      <w:pPr>
        <w:spacing w:after="61"/>
        <w:ind w:left="370"/>
      </w:pPr>
      <w:r>
        <w:t>Obrazac zahtjeva je službeni dokument neophodan za pokretanje postupka priznavanja inozemne visokoškolske kvalifikacije. Obrazac je potrebno u potpunosti čitko popuniti. Za točnost podataka odgovara podnositelj zahtjeva svojim potpisom na obrascu zahtjeva.</w:t>
      </w:r>
      <w:r>
        <w:t xml:space="preserve"> Postupak priznavanja ne može službeno započeti  ukoliko obrazac nije točno i u potpunosti popunjen. </w:t>
      </w:r>
    </w:p>
    <w:p w14:paraId="3E5103B4" w14:textId="77777777" w:rsidR="006D6D5E" w:rsidRDefault="006F1E37">
      <w:pPr>
        <w:numPr>
          <w:ilvl w:val="0"/>
          <w:numId w:val="1"/>
        </w:numPr>
        <w:spacing w:after="61"/>
        <w:ind w:hanging="360"/>
      </w:pPr>
      <w:r>
        <w:rPr>
          <w:b/>
        </w:rPr>
        <w:t>DOKAZ O DRŽAVLJANSTVU</w:t>
      </w:r>
      <w:r>
        <w:t xml:space="preserve"> (</w:t>
      </w:r>
      <w:r>
        <w:rPr>
          <w:b/>
        </w:rPr>
        <w:t>domovnica</w:t>
      </w:r>
      <w:r>
        <w:t>) – ovjerena (javni bilježnik, poslodavac s potpisom i pečatom) ili izvod iz sustava e-građanin (nije potrebno ovjeravati)</w:t>
      </w:r>
      <w:r>
        <w:t xml:space="preserve"> ili donijeti u Komoru original na uvid / poslati poštom i zatražiti povrat originala nakon izvršenog uvida. </w:t>
      </w:r>
    </w:p>
    <w:p w14:paraId="4507E582" w14:textId="77777777" w:rsidR="006D6D5E" w:rsidRDefault="006F1E37">
      <w:pPr>
        <w:numPr>
          <w:ilvl w:val="0"/>
          <w:numId w:val="1"/>
        </w:numPr>
        <w:ind w:hanging="360"/>
      </w:pPr>
      <w:r>
        <w:t xml:space="preserve">DOKAZ O ZAVRŠENOM FORMALNOM OBRAZOVANJU - </w:t>
      </w:r>
      <w:r>
        <w:rPr>
          <w:b/>
        </w:rPr>
        <w:t>diplomu</w:t>
      </w:r>
      <w:r>
        <w:t xml:space="preserve"> je potrebno dostaviti na </w:t>
      </w:r>
      <w:r>
        <w:rPr>
          <w:b/>
        </w:rPr>
        <w:t xml:space="preserve">OVJERENOM PRIJEVODU NA HRVATSKI. </w:t>
      </w:r>
      <w:r>
        <w:t xml:space="preserve"> </w:t>
      </w:r>
    </w:p>
    <w:p w14:paraId="5AFC9340" w14:textId="77777777" w:rsidR="006D6D5E" w:rsidRDefault="006F1E37">
      <w:pPr>
        <w:spacing w:after="109" w:line="259" w:lineRule="auto"/>
        <w:ind w:left="370"/>
      </w:pPr>
      <w:r>
        <w:t>Potrebno je priložiti i diplomu pred</w:t>
      </w:r>
      <w:r>
        <w:t xml:space="preserve">diplomskog studija i diplomu diplomskog studija. </w:t>
      </w:r>
    </w:p>
    <w:p w14:paraId="26A9F517" w14:textId="77777777" w:rsidR="006D6D5E" w:rsidRDefault="006F1E37">
      <w:pPr>
        <w:spacing w:after="61"/>
        <w:ind w:left="370"/>
      </w:pPr>
      <w:r>
        <w:t>Ukoliko kvalifikacija čije priznavanje se traži nije izdana na latiničnom ili ćiriličnom pismu, potrebno je zatražiti od nadležne visokoškolske institucije izdavanje nove kvalifikacije na nekom od ta dva pi</w:t>
      </w:r>
      <w:r>
        <w:t xml:space="preserve">sma; </w:t>
      </w:r>
    </w:p>
    <w:p w14:paraId="612C29FA" w14:textId="77777777" w:rsidR="006D6D5E" w:rsidRDefault="006F1E37">
      <w:pPr>
        <w:numPr>
          <w:ilvl w:val="0"/>
          <w:numId w:val="1"/>
        </w:numPr>
        <w:ind w:hanging="360"/>
      </w:pPr>
      <w:r>
        <w:rPr>
          <w:b/>
        </w:rPr>
        <w:t>DOPUNSKU ISPRAVU O STUDIJU I OBRAZOVNOME PROGRAMU</w:t>
      </w:r>
      <w:r>
        <w:t xml:space="preserve"> iz koje je vidljiv obrazovni program (predmeti, sati, vježbe, predavanja).  </w:t>
      </w:r>
    </w:p>
    <w:p w14:paraId="7653459E" w14:textId="77777777" w:rsidR="006D6D5E" w:rsidRDefault="006F1E37">
      <w:pPr>
        <w:spacing w:after="61"/>
        <w:ind w:left="370"/>
      </w:pPr>
      <w:r>
        <w:rPr>
          <w:b/>
        </w:rPr>
        <w:t>Diploma supplement</w:t>
      </w:r>
      <w:r>
        <w:t xml:space="preserve"> </w:t>
      </w:r>
      <w:r>
        <w:rPr>
          <w:b/>
        </w:rPr>
        <w:t>(dodatak diplomi)</w:t>
      </w:r>
      <w:r>
        <w:t xml:space="preserve"> je dokument u kojem je prijepis ocjena te satnica po kolegijima raspoređena na oblike </w:t>
      </w:r>
      <w:r>
        <w:t xml:space="preserve">nastave. Također, potrebno je dostaviti dokument u kojem je vidljiv opis sadržaja i ishodi učenja pojedinih kolegija koje je kandidat pohađao. Dopunska isprava treba biti </w:t>
      </w:r>
      <w:r>
        <w:rPr>
          <w:b/>
        </w:rPr>
        <w:t>na NEOVJERENOM PRIJEVODU NA HRVATSKI</w:t>
      </w:r>
      <w:r>
        <w:t xml:space="preserve">.  </w:t>
      </w:r>
    </w:p>
    <w:p w14:paraId="73A2AA84" w14:textId="77777777" w:rsidR="006D6D5E" w:rsidRDefault="006F1E37">
      <w:pPr>
        <w:numPr>
          <w:ilvl w:val="0"/>
          <w:numId w:val="1"/>
        </w:numPr>
        <w:ind w:hanging="360"/>
      </w:pPr>
      <w:r>
        <w:rPr>
          <w:b/>
        </w:rPr>
        <w:t>DOKAZ O STRUČNOJ KVALIFIKACIJI</w:t>
      </w:r>
      <w:r>
        <w:t xml:space="preserve"> sukladno člank</w:t>
      </w:r>
      <w:r>
        <w:t xml:space="preserve">u 13. Zakona ili potvrdu o kompetentnosti i to za svaku razinu obrazovanja  </w:t>
      </w:r>
    </w:p>
    <w:p w14:paraId="42748E5A" w14:textId="77777777" w:rsidR="006D6D5E" w:rsidRDefault="006F1E37">
      <w:pPr>
        <w:ind w:left="370"/>
      </w:pPr>
      <w:r>
        <w:rPr>
          <w:b/>
        </w:rPr>
        <w:t xml:space="preserve">VAŽNO! </w:t>
      </w:r>
      <w:r>
        <w:t>Dostavite nam skenirane originale diploma za prvostupničku i magistarsku razinu te skenirane originale pripadajućih prijepisa ocjena + prijevode sudskog tumača za u točki 4</w:t>
      </w:r>
      <w:r>
        <w:t xml:space="preserve">. </w:t>
      </w:r>
    </w:p>
    <w:p w14:paraId="0C85EB0A" w14:textId="77777777" w:rsidR="006D6D5E" w:rsidRDefault="006F1E37">
      <w:pPr>
        <w:spacing w:after="112" w:line="259" w:lineRule="auto"/>
        <w:ind w:left="370"/>
      </w:pPr>
      <w:r>
        <w:t xml:space="preserve">navedene dokumente (ukoliko nije na hrvatskom jeziku). </w:t>
      </w:r>
    </w:p>
    <w:p w14:paraId="08969808" w14:textId="77777777" w:rsidR="006D6D5E" w:rsidRDefault="006F1E37">
      <w:pPr>
        <w:spacing w:after="110" w:line="259" w:lineRule="auto"/>
        <w:ind w:left="365"/>
        <w:jc w:val="center"/>
      </w:pPr>
      <w:r>
        <w:rPr>
          <w:b/>
        </w:rPr>
        <w:t xml:space="preserve">VAŽNE NAPOMENE </w:t>
      </w:r>
    </w:p>
    <w:p w14:paraId="145323A1" w14:textId="77777777" w:rsidR="006D6D5E" w:rsidRDefault="006F1E37">
      <w:pPr>
        <w:spacing w:after="2" w:line="355" w:lineRule="auto"/>
        <w:ind w:left="365"/>
        <w:jc w:val="center"/>
      </w:pPr>
      <w:r>
        <w:t xml:space="preserve">Osobe koje se zapošljavaju u reguliranoj profesiji – </w:t>
      </w:r>
      <w:r>
        <w:t xml:space="preserve">u Republici Hrvatskoj, a kvalifikaciju su stekle izvan Republike Hrvatske, </w:t>
      </w:r>
      <w:r>
        <w:rPr>
          <w:b/>
        </w:rPr>
        <w:t xml:space="preserve">ne mogu se zaposliti temeljem rješenja o priznavanju </w:t>
      </w:r>
    </w:p>
    <w:p w14:paraId="548A9E38" w14:textId="77777777" w:rsidR="006D6D5E" w:rsidRDefault="006F1E37">
      <w:pPr>
        <w:spacing w:after="109" w:line="358" w:lineRule="auto"/>
        <w:ind w:left="365" w:right="67"/>
        <w:jc w:val="center"/>
      </w:pPr>
      <w:r>
        <w:rPr>
          <w:b/>
        </w:rPr>
        <w:t>inozemne obrazovne kvalifikacije koje izdaje Agencija za znanost i visoko obrazovanje</w:t>
      </w:r>
      <w:r>
        <w:t>, već temeljem rješenja o priznavanju inoz</w:t>
      </w:r>
      <w:r>
        <w:t xml:space="preserve">emne stručne kvalifikacije koje izdaju nadležna tijela. </w:t>
      </w:r>
    </w:p>
    <w:p w14:paraId="64E4B62A" w14:textId="77777777" w:rsidR="006D6D5E" w:rsidRDefault="006F1E37">
      <w:pPr>
        <w:spacing w:after="0" w:line="358" w:lineRule="auto"/>
        <w:ind w:left="365" w:right="20"/>
        <w:jc w:val="center"/>
      </w:pPr>
      <w:r>
        <w:lastRenderedPageBreak/>
        <w:t>Osobe kojima je rješenjem nadležnog tijela priznata inozemna stručna kvalifikacija kojom se ostvaruje pravo na pristup i obavljanje regulirane profesije nisu dužne ishoditi rješenje Agencije za znano</w:t>
      </w:r>
      <w:r>
        <w:t xml:space="preserve">st i visoko obrazovanje za potrebe zapošljavanja u toj reguliranoj profesiji.  </w:t>
      </w:r>
    </w:p>
    <w:p w14:paraId="352D51B5" w14:textId="77777777" w:rsidR="006D6D5E" w:rsidRDefault="006F1E37">
      <w:pPr>
        <w:spacing w:after="171" w:line="259" w:lineRule="auto"/>
        <w:ind w:left="370"/>
        <w:jc w:val="left"/>
      </w:pPr>
      <w:r>
        <w:rPr>
          <w:b/>
        </w:rPr>
        <w:t>Ukoliko ste već ranije ishodili navedena rješenja potrebno je dostaviti i ta rješenja.</w:t>
      </w:r>
      <w:r>
        <w:t xml:space="preserve"> </w:t>
      </w:r>
    </w:p>
    <w:p w14:paraId="26A46E8A" w14:textId="77777777" w:rsidR="006D6D5E" w:rsidRDefault="006F1E37">
      <w:pPr>
        <w:numPr>
          <w:ilvl w:val="0"/>
          <w:numId w:val="2"/>
        </w:numPr>
        <w:ind w:hanging="360"/>
        <w:jc w:val="left"/>
      </w:pPr>
      <w:r>
        <w:t xml:space="preserve">Potvrdu matične države kojom se potvrđuje da kandidat u trenutku izdavanja potvrde nema </w:t>
      </w:r>
      <w:r>
        <w:t xml:space="preserve">zabranu obavljanja profesije, odnosno djelatnosti. Ukoliko osoba nije član Komore ili tijela koje izdaje ovakvu potrebu, podnositelj treba podnijeti </w:t>
      </w:r>
      <w:r>
        <w:rPr>
          <w:b/>
        </w:rPr>
        <w:t>POTVRDU O NEKAŽNJAVANJU</w:t>
      </w:r>
      <w:r>
        <w:t xml:space="preserve"> (uputa: </w:t>
      </w:r>
      <w:hyperlink r:id="rId5">
        <w:r>
          <w:rPr>
            <w:u w:val="single" w:color="000000"/>
          </w:rPr>
          <w:t>https://europa.eu/youreurope/citizens/work/professional</w:t>
        </w:r>
      </w:hyperlink>
      <w:hyperlink r:id="rId6">
        <w:r>
          <w:rPr>
            <w:u w:val="single" w:color="000000"/>
          </w:rPr>
          <w:t>-</w:t>
        </w:r>
      </w:hyperlink>
      <w:hyperlink r:id="rId7">
        <w:r>
          <w:rPr>
            <w:u w:val="single" w:color="000000"/>
          </w:rPr>
          <w:t>qualifications/european</w:t>
        </w:r>
      </w:hyperlink>
      <w:hyperlink r:id="rId8"/>
      <w:hyperlink r:id="rId9">
        <w:r>
          <w:rPr>
            <w:u w:val="single" w:color="000000"/>
          </w:rPr>
          <w:t>professional</w:t>
        </w:r>
      </w:hyperlink>
      <w:hyperlink r:id="rId10">
        <w:r>
          <w:rPr>
            <w:u w:val="single" w:color="000000"/>
          </w:rPr>
          <w:t>-</w:t>
        </w:r>
      </w:hyperlink>
      <w:hyperlink r:id="rId11">
        <w:r>
          <w:rPr>
            <w:u w:val="single" w:color="000000"/>
          </w:rPr>
          <w:t>card</w:t>
        </w:r>
      </w:hyperlink>
      <w:hyperlink r:id="rId12">
        <w:r>
          <w:rPr>
            <w:u w:val="single" w:color="000000"/>
          </w:rPr>
          <w:t>-</w:t>
        </w:r>
      </w:hyperlink>
      <w:hyperlink r:id="rId13">
        <w:r>
          <w:rPr>
            <w:u w:val="single" w:color="000000"/>
          </w:rPr>
          <w:t>documents/index_en.htm</w:t>
        </w:r>
      </w:hyperlink>
      <w:hyperlink r:id="rId14">
        <w:r>
          <w:t>)</w:t>
        </w:r>
      </w:hyperlink>
      <w:r>
        <w:t xml:space="preserve"> </w:t>
      </w:r>
      <w:r>
        <w:rPr>
          <w:i/>
        </w:rPr>
        <w:t xml:space="preserve"> </w:t>
      </w:r>
      <w:r>
        <w:rPr>
          <w:b/>
        </w:rPr>
        <w:t xml:space="preserve">te  </w:t>
      </w:r>
    </w:p>
    <w:p w14:paraId="0D31592F" w14:textId="77777777" w:rsidR="006D6D5E" w:rsidRDefault="006F1E37">
      <w:pPr>
        <w:spacing w:after="61"/>
        <w:ind w:left="355"/>
      </w:pPr>
      <w:r>
        <w:t xml:space="preserve">napisati, datirati i potpisati </w:t>
      </w:r>
      <w:r>
        <w:rPr>
          <w:b/>
        </w:rPr>
        <w:t>izjavu sa sadržajem</w:t>
      </w:r>
      <w:r>
        <w:t xml:space="preserve">: </w:t>
      </w:r>
      <w:r>
        <w:rPr>
          <w:i/>
        </w:rPr>
        <w:t>Ja XY, pod kaznenom i materijalnom odgovornosti izjavljuje</w:t>
      </w:r>
      <w:r>
        <w:rPr>
          <w:i/>
        </w:rPr>
        <w:t xml:space="preserve">m da u državi XY nisam član strukovne komore ili druge organizacije koja bi mogla izdati potvrdu da nemam zabranu obavljanja profesije socijalnog rada. </w:t>
      </w:r>
    </w:p>
    <w:p w14:paraId="39372AA1" w14:textId="77777777" w:rsidR="006D6D5E" w:rsidRDefault="006F1E37">
      <w:pPr>
        <w:numPr>
          <w:ilvl w:val="0"/>
          <w:numId w:val="2"/>
        </w:numPr>
        <w:ind w:hanging="360"/>
        <w:jc w:val="left"/>
      </w:pPr>
      <w:r>
        <w:rPr>
          <w:b/>
        </w:rPr>
        <w:t>DOKAZ O STRUČNOM ISKUSTVU</w:t>
      </w:r>
      <w:r>
        <w:t xml:space="preserve"> (ispis HZMO o osiguranicima, radne knjižice, ovjerene potvrde poslodavaca, ug</w:t>
      </w:r>
      <w:r>
        <w:t xml:space="preserve">ovori o radu). </w:t>
      </w:r>
      <w:r>
        <w:rPr>
          <w:i/>
        </w:rPr>
        <w:t xml:space="preserve"> </w:t>
      </w:r>
    </w:p>
    <w:p w14:paraId="146B3211" w14:textId="77777777" w:rsidR="006D6D5E" w:rsidRDefault="006F1E37">
      <w:pPr>
        <w:spacing w:after="171" w:line="259" w:lineRule="auto"/>
        <w:ind w:left="355"/>
      </w:pPr>
      <w:r>
        <w:t>***</w:t>
      </w:r>
      <w:r>
        <w:rPr>
          <w:i/>
        </w:rPr>
        <w:t xml:space="preserve">Ukoliko osoba nema stručno iskustvo, treba napisati, datirati i potpisati izjavu iz koje je to vidljivo </w:t>
      </w:r>
    </w:p>
    <w:p w14:paraId="6F6C65E7" w14:textId="77777777" w:rsidR="006D6D5E" w:rsidRDefault="006F1E37">
      <w:pPr>
        <w:numPr>
          <w:ilvl w:val="0"/>
          <w:numId w:val="2"/>
        </w:numPr>
        <w:spacing w:after="108" w:line="259" w:lineRule="auto"/>
        <w:ind w:hanging="360"/>
        <w:jc w:val="left"/>
      </w:pPr>
      <w:r>
        <w:rPr>
          <w:b/>
        </w:rPr>
        <w:t>UVJERENJE O POLOŽENOME RELEVANTNOM STRUČNOM ISPITU</w:t>
      </w:r>
      <w:r>
        <w:t xml:space="preserve">.  </w:t>
      </w:r>
    </w:p>
    <w:p w14:paraId="2C8E43CF" w14:textId="77777777" w:rsidR="006D6D5E" w:rsidRDefault="006F1E37">
      <w:pPr>
        <w:spacing w:after="58"/>
        <w:ind w:left="370"/>
      </w:pPr>
      <w:r>
        <w:t>***Ukoliko osoba nije položila stručni ispit, treba napisati, datirati i potp</w:t>
      </w:r>
      <w:r>
        <w:t xml:space="preserve">isati izjavu iz koje je to vidljivo. </w:t>
      </w:r>
    </w:p>
    <w:p w14:paraId="68CC1D76" w14:textId="77777777" w:rsidR="006D6D5E" w:rsidRDefault="006F1E37">
      <w:pPr>
        <w:numPr>
          <w:ilvl w:val="0"/>
          <w:numId w:val="2"/>
        </w:numPr>
        <w:spacing w:after="108" w:line="259" w:lineRule="auto"/>
        <w:ind w:hanging="360"/>
        <w:jc w:val="left"/>
      </w:pPr>
      <w:r>
        <w:rPr>
          <w:b/>
        </w:rPr>
        <w:t xml:space="preserve">DOKAZ O STRUČNOM USAVRŠAVANJU I OSPOSOBLJAVANJU.  </w:t>
      </w:r>
    </w:p>
    <w:p w14:paraId="799319B8" w14:textId="77777777" w:rsidR="006D6D5E" w:rsidRDefault="006F1E37">
      <w:pPr>
        <w:spacing w:after="60"/>
        <w:ind w:left="370"/>
      </w:pPr>
      <w:r>
        <w:t xml:space="preserve">***Ukoliko osoba nema stručno usavršavanje i osposobljavanje, treba napisati, datirati i potpisati izjavu iz koje je to vidljivo </w:t>
      </w:r>
    </w:p>
    <w:p w14:paraId="1B4EB097" w14:textId="77777777" w:rsidR="006D6D5E" w:rsidRDefault="006F1E37">
      <w:pPr>
        <w:numPr>
          <w:ilvl w:val="0"/>
          <w:numId w:val="2"/>
        </w:numPr>
        <w:spacing w:after="108" w:line="259" w:lineRule="auto"/>
        <w:ind w:hanging="360"/>
        <w:jc w:val="left"/>
      </w:pPr>
      <w:r>
        <w:rPr>
          <w:b/>
        </w:rPr>
        <w:t>Napisati, datirati i potpisati izjavu</w:t>
      </w:r>
      <w:r>
        <w:rPr>
          <w:b/>
        </w:rPr>
        <w:t xml:space="preserve"> sa sadržajem</w:t>
      </w:r>
      <w:r>
        <w:t xml:space="preserve">:  </w:t>
      </w:r>
    </w:p>
    <w:p w14:paraId="34D9575D" w14:textId="77777777" w:rsidR="006D6D5E" w:rsidRDefault="006F1E37">
      <w:pPr>
        <w:spacing w:after="61"/>
        <w:ind w:left="355"/>
      </w:pPr>
      <w:r>
        <w:rPr>
          <w:i/>
        </w:rPr>
        <w:t>Ja XY kao podnositelj zahtjeva za priznavanje inozemne stručne kvalifikacije –socijalni radnik, ovlašćujem Hrvatsku komoru socijalnih radnika da u postupku priznavanja inozemnih stručnih kvalifikacija dostavi dokumentaciju koju sam dostavi</w:t>
      </w:r>
      <w:r>
        <w:rPr>
          <w:i/>
        </w:rPr>
        <w:t>o/la uz  zahtjev: Pravnom fakultetu Sveučilišta u Zagrebu i  nacionalnom ENIC/NARIC uredu Agencije za znanost i visoko obrazovanje; te da se navedena dokumentacija obradi u navedenim tijelima, a radi dobivanja mišljenja o usporedivosti ishoda učenja podnos</w:t>
      </w:r>
      <w:r>
        <w:rPr>
          <w:i/>
        </w:rPr>
        <w:t>itelja zahtjeva sa obrazovnim sustavom u Republici Hrvatskoj, odnosno provjere akreditiranosti studijskog programa i/ili visokog učilišta.</w:t>
      </w:r>
      <w:r>
        <w:t xml:space="preserve"> </w:t>
      </w:r>
    </w:p>
    <w:p w14:paraId="10F961B5" w14:textId="77777777" w:rsidR="006D6D5E" w:rsidRDefault="006F1E37">
      <w:pPr>
        <w:numPr>
          <w:ilvl w:val="0"/>
          <w:numId w:val="2"/>
        </w:numPr>
        <w:spacing w:after="61"/>
        <w:ind w:hanging="360"/>
        <w:jc w:val="left"/>
      </w:pPr>
      <w:r>
        <w:t>Ukoliko kandidat nije izvorni govornik hrvatskog jezika, potrebno je dostaviti potvrdu nadležne ustanove koja provodi ispit provjere znanja hrvatskog jezika. Kandidati sukladno Zakonu o djelatnosti socijalnog rada (NN, 16/19., čl. 7, st. 2) trebaju vladati</w:t>
      </w:r>
      <w:r>
        <w:t xml:space="preserve"> minimalno razinom C1.  </w:t>
      </w:r>
    </w:p>
    <w:p w14:paraId="4A2604D7" w14:textId="77777777" w:rsidR="006D6D5E" w:rsidRDefault="006F1E37">
      <w:pPr>
        <w:numPr>
          <w:ilvl w:val="0"/>
          <w:numId w:val="2"/>
        </w:numPr>
        <w:ind w:hanging="360"/>
        <w:jc w:val="left"/>
      </w:pPr>
      <w:r>
        <w:rPr>
          <w:b/>
        </w:rPr>
        <w:t>POTVRDU O UPLATI UPRAVNE PRISTOJBE</w:t>
      </w:r>
      <w:r>
        <w:t xml:space="preserve"> Temeljem Zakona o upravnim pristojbama („Narodne novine“ br. 115/2016) i Uredbe o tarifi upravnih pristojbi („Narodne </w:t>
      </w:r>
      <w:r>
        <w:lastRenderedPageBreak/>
        <w:t xml:space="preserve">novine“ br. 8/2017), upravna pristojba plaćena je </w:t>
      </w:r>
      <w:r>
        <w:rPr>
          <w:b/>
        </w:rPr>
        <w:t>u državnim biljezima</w:t>
      </w:r>
      <w:r>
        <w:t xml:space="preserve"> u iznos</w:t>
      </w:r>
      <w:r>
        <w:t xml:space="preserve">u od </w:t>
      </w:r>
      <w:r>
        <w:rPr>
          <w:b/>
        </w:rPr>
        <w:t>20,00 kuna</w:t>
      </w:r>
      <w:r>
        <w:t xml:space="preserve"> (Tar.br.1.) i u iznosu od </w:t>
      </w:r>
      <w:r>
        <w:rPr>
          <w:b/>
        </w:rPr>
        <w:t>50,00 kn</w:t>
      </w:r>
      <w:r>
        <w:t xml:space="preserve"> (Tar.br.2.) i poništena je.  </w:t>
      </w:r>
    </w:p>
    <w:p w14:paraId="2F948CC4" w14:textId="77777777" w:rsidR="006D6D5E" w:rsidRDefault="006F1E37">
      <w:pPr>
        <w:ind w:left="370"/>
      </w:pPr>
      <w:r>
        <w:t>Slijedom navedenog,</w:t>
      </w:r>
      <w:r>
        <w:rPr>
          <w:b/>
        </w:rPr>
        <w:t xml:space="preserve"> </w:t>
      </w:r>
      <w:r>
        <w:t>podnositelj zahtjeva za priznavanje inozemnih stručnih kvalifikacija</w:t>
      </w:r>
      <w:r>
        <w:rPr>
          <w:b/>
        </w:rPr>
        <w:t xml:space="preserve"> obavezan je zahtjevu priložiti državne biljege</w:t>
      </w:r>
      <w:r>
        <w:t xml:space="preserve"> </w:t>
      </w:r>
      <w:r>
        <w:rPr>
          <w:b/>
        </w:rPr>
        <w:t xml:space="preserve">u vrijednosti 20,00 + 50,00 kuna. </w:t>
      </w:r>
    </w:p>
    <w:p w14:paraId="70E8FAD1" w14:textId="77777777" w:rsidR="006D6D5E" w:rsidRDefault="006F1E37">
      <w:pPr>
        <w:spacing w:after="112" w:line="259" w:lineRule="auto"/>
        <w:ind w:left="370"/>
      </w:pPr>
      <w:r>
        <w:t xml:space="preserve"> Drž</w:t>
      </w:r>
      <w:r>
        <w:t xml:space="preserve">avne biljege molimo zalijepiti na obrazac zahtjeva, ispod potpisa podnositelja zahtjeva! </w:t>
      </w:r>
    </w:p>
    <w:p w14:paraId="34EB05EF" w14:textId="77777777" w:rsidR="006D6D5E" w:rsidRDefault="006F1E37">
      <w:pPr>
        <w:spacing w:after="171" w:line="259" w:lineRule="auto"/>
        <w:ind w:left="360" w:firstLine="0"/>
        <w:jc w:val="left"/>
      </w:pPr>
      <w:r>
        <w:t xml:space="preserve"> </w:t>
      </w:r>
    </w:p>
    <w:p w14:paraId="374F6BC8" w14:textId="77777777" w:rsidR="006D6D5E" w:rsidRDefault="006F1E37">
      <w:pPr>
        <w:numPr>
          <w:ilvl w:val="0"/>
          <w:numId w:val="2"/>
        </w:numPr>
        <w:spacing w:after="165" w:line="259" w:lineRule="auto"/>
        <w:ind w:hanging="360"/>
        <w:jc w:val="left"/>
      </w:pPr>
      <w:r>
        <w:rPr>
          <w:b/>
        </w:rPr>
        <w:t xml:space="preserve">POTVRDA O UPLATI I NAKNADE ZA TROŠKOVE POSTUPKA. </w:t>
      </w:r>
      <w:r>
        <w:rPr>
          <w:b/>
          <w:sz w:val="25"/>
        </w:rPr>
        <w:t xml:space="preserve"> </w:t>
      </w:r>
    </w:p>
    <w:p w14:paraId="7CE695D8" w14:textId="77777777" w:rsidR="006D6D5E" w:rsidRDefault="006F1E37">
      <w:pPr>
        <w:spacing w:after="160" w:line="257" w:lineRule="auto"/>
        <w:ind w:left="-5"/>
      </w:pPr>
      <w:r>
        <w:t>Na temelju članka 10. stavka 1. Pravilnika o uvjetima za priznavanje inozemnih stručnih kvalifikacija za obavljan</w:t>
      </w:r>
      <w:r>
        <w:t>je regulirane profesije – socijalni radnik u svrhu poslovnog nastana u Republici Hrvatskoj (Narodne novine, br. 79/2019), Upravni odbor Hrvatske komore socijalnih radnika na 61. sjednici, održanoj dana 11. veljače 2020. godine, a uz  prethodnu suglasnost M</w:t>
      </w:r>
      <w:r>
        <w:t xml:space="preserve">inistarstva za demografiju, obitelj, mlade i socijalnu politiku, KLASA: 602-04/19-01/4 Urbroj: 519-02-1/1-20-5 od  14. siječnja 2020. godine donio je </w:t>
      </w:r>
      <w:r>
        <w:rPr>
          <w:b/>
        </w:rPr>
        <w:t>odluku</w:t>
      </w:r>
      <w:r>
        <w:t>, KLASA: 012-02/20-02/1, URBROJ: 539/02-20-4 od 11. veljače 2020. godine kojom se utvrđuje visina na</w:t>
      </w:r>
      <w:r>
        <w:t xml:space="preserve">knade za troškove vezane uz postupak priznavanja inozemnih stručnih kvalifikacija, visina naknade troškova provedbe dopunske mjere,  te način njihova plaćanja.  </w:t>
      </w:r>
    </w:p>
    <w:p w14:paraId="350F7688" w14:textId="77777777" w:rsidR="006D6D5E" w:rsidRDefault="006F1E37">
      <w:pPr>
        <w:spacing w:line="259" w:lineRule="auto"/>
        <w:ind w:left="-5"/>
      </w:pPr>
      <w:r>
        <w:t xml:space="preserve">Visina naknade za troškove vezane uz postupak priznavanja inozemnih stručnih kvalifikacija: </w:t>
      </w:r>
    </w:p>
    <w:tbl>
      <w:tblPr>
        <w:tblStyle w:val="TableGrid"/>
        <w:tblW w:w="9244" w:type="dxa"/>
        <w:tblInd w:w="46" w:type="dxa"/>
        <w:tblCellMar>
          <w:top w:w="5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621"/>
        <w:gridCol w:w="4623"/>
      </w:tblGrid>
      <w:tr w:rsidR="006D6D5E" w14:paraId="21E54B1D" w14:textId="77777777">
        <w:trPr>
          <w:trHeight w:val="70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B03" w14:textId="77777777" w:rsidR="006D6D5E" w:rsidRDefault="006F1E37">
            <w:pPr>
              <w:spacing w:after="0" w:line="259" w:lineRule="auto"/>
              <w:ind w:left="0" w:firstLine="0"/>
            </w:pPr>
            <w:r>
              <w:rPr>
                <w:b/>
              </w:rPr>
              <w:t>P</w:t>
            </w:r>
            <w:r>
              <w:rPr>
                <w:b/>
              </w:rPr>
              <w:t xml:space="preserve">riznavanje u općem sustavu priznavanja kvalifikacija EGP-a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3022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2500,00 kuna </w:t>
            </w:r>
          </w:p>
        </w:tc>
      </w:tr>
      <w:tr w:rsidR="006D6D5E" w14:paraId="78FC18A4" w14:textId="77777777">
        <w:trPr>
          <w:trHeight w:val="71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6B4E" w14:textId="77777777" w:rsidR="006D6D5E" w:rsidRDefault="006F1E3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Priznavanje u općem sustavu priznavanja kvalifikacija trećih država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9A8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3500,00 kuna </w:t>
            </w:r>
          </w:p>
        </w:tc>
      </w:tr>
    </w:tbl>
    <w:p w14:paraId="7A4A3A05" w14:textId="77777777" w:rsidR="006D6D5E" w:rsidRDefault="006F1E37">
      <w:pPr>
        <w:spacing w:line="259" w:lineRule="auto"/>
        <w:ind w:left="-5"/>
      </w:pPr>
      <w:r>
        <w:t>14.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182" w:type="dxa"/>
        <w:tblInd w:w="77" w:type="dxa"/>
        <w:tblCellMar>
          <w:top w:w="5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5673"/>
      </w:tblGrid>
      <w:tr w:rsidR="006D6D5E" w14:paraId="69966A1A" w14:textId="77777777">
        <w:trPr>
          <w:trHeight w:val="43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C822" w14:textId="77777777" w:rsidR="006D6D5E" w:rsidRDefault="006F1E3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DOPUNSKE MJERE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6CA3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D6D5E" w14:paraId="5EC6675A" w14:textId="77777777">
        <w:trPr>
          <w:trHeight w:val="43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4CD3" w14:textId="77777777" w:rsidR="006D6D5E" w:rsidRDefault="006F1E3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Ispit provjere kompetentnosti     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0B46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750,00 kn  po nastavnom sadržaju </w:t>
            </w:r>
          </w:p>
        </w:tc>
      </w:tr>
      <w:tr w:rsidR="006D6D5E" w14:paraId="588FAB38" w14:textId="77777777">
        <w:trPr>
          <w:trHeight w:val="5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953" w14:textId="77777777" w:rsidR="006D6D5E" w:rsidRDefault="006F1E3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Razdoblja prilagodbe do tri godine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68FE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D6D5E" w14:paraId="4E9C8B83" w14:textId="77777777">
        <w:trPr>
          <w:trHeight w:val="71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601C" w14:textId="77777777" w:rsidR="006D6D5E" w:rsidRDefault="006F1E3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C0B4" w14:textId="77777777" w:rsidR="006D6D5E" w:rsidRDefault="006F1E37">
            <w:pPr>
              <w:spacing w:after="0" w:line="259" w:lineRule="auto"/>
              <w:ind w:left="2" w:firstLine="0"/>
            </w:pPr>
            <w:r>
              <w:t xml:space="preserve">za pohađanje i polaganje kolegija na obrazovnoj ustanovi 120 kn po ECTS bodu  </w:t>
            </w:r>
          </w:p>
        </w:tc>
      </w:tr>
      <w:tr w:rsidR="006D6D5E" w14:paraId="7C2EEEDD" w14:textId="77777777">
        <w:trPr>
          <w:trHeight w:val="7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FD6D" w14:textId="77777777" w:rsidR="006D6D5E" w:rsidRDefault="006F1E3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1A76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za kvalificiranog stručnjaka za nadzor 400,00 kn po mjesecu                 </w:t>
            </w:r>
          </w:p>
        </w:tc>
      </w:tr>
      <w:tr w:rsidR="006D6D5E" w14:paraId="7B68E32A" w14:textId="77777777">
        <w:trPr>
          <w:trHeight w:val="7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97DC" w14:textId="77777777" w:rsidR="006D6D5E" w:rsidRDefault="006F1E3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AB44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za ustanovu/udrugu u kojoj se provodi terenska praksa </w:t>
            </w:r>
          </w:p>
          <w:p w14:paraId="0D0B091A" w14:textId="77777777" w:rsidR="006D6D5E" w:rsidRDefault="006F1E37">
            <w:pPr>
              <w:spacing w:after="0" w:line="259" w:lineRule="auto"/>
              <w:ind w:left="2" w:firstLine="0"/>
              <w:jc w:val="left"/>
            </w:pPr>
            <w:r>
              <w:t xml:space="preserve">1000,00 kuna po mjesecu terenske prakse                            </w:t>
            </w:r>
          </w:p>
        </w:tc>
      </w:tr>
    </w:tbl>
    <w:p w14:paraId="01DFAF5C" w14:textId="77777777" w:rsidR="006D6D5E" w:rsidRDefault="006F1E37">
      <w:pPr>
        <w:spacing w:after="160" w:line="257" w:lineRule="auto"/>
        <w:ind w:left="-5"/>
      </w:pPr>
      <w:r>
        <w:t>Obveznik plaćanja dužan je propisanu naknadu uplatit</w:t>
      </w:r>
      <w:r>
        <w:t xml:space="preserve">i na žiro račun Hrvatske komore socijalnih radnika prije podnošenja zahtjeva, a troškove provedbe dopunske mjere prije početka obavljanja dopunske mjere. </w:t>
      </w:r>
    </w:p>
    <w:p w14:paraId="7D56FB84" w14:textId="77777777" w:rsidR="006D6D5E" w:rsidRDefault="006F1E37">
      <w:pPr>
        <w:spacing w:after="160" w:line="257" w:lineRule="auto"/>
        <w:ind w:left="-5"/>
      </w:pPr>
      <w:r>
        <w:t>Ako obveznik plaćanja uz zahtjev nije izvršio uplatu ili nije platio u cijelosti propisani iznos nakn</w:t>
      </w:r>
      <w:r>
        <w:t xml:space="preserve">ade, pozvat će se obveznika plaćanja zaključkom da najkasnije u roku od 8 dana po primitku zaključka plati propisani iznos. Ako obveznik plaćanja uplati propisani iznos u navedenom roku smatrat će se da je </w:t>
      </w:r>
      <w:r>
        <w:lastRenderedPageBreak/>
        <w:t>propisani iznos naknade uredno plaćen. Ako obvezni</w:t>
      </w:r>
      <w:r>
        <w:t xml:space="preserve">k plaćanja ne plati propisani iznos ili ga uplati u nedostatnom iznosu, smatrat će se da je odustao od podnijetog zahtjeva. </w:t>
      </w:r>
    </w:p>
    <w:p w14:paraId="0CFBDF69" w14:textId="77777777" w:rsidR="006D6D5E" w:rsidRDefault="006F1E37">
      <w:pPr>
        <w:spacing w:after="0" w:line="259" w:lineRule="auto"/>
        <w:ind w:left="-5"/>
        <w:jc w:val="left"/>
      </w:pPr>
      <w:r>
        <w:rPr>
          <w:b/>
          <w:color w:val="191919"/>
        </w:rPr>
        <w:t xml:space="preserve">U nalogu za plaćanje treba navesti sljedeće podatke: </w:t>
      </w:r>
    </w:p>
    <w:p w14:paraId="35B66B47" w14:textId="77777777" w:rsidR="006D6D5E" w:rsidRDefault="006F1E37">
      <w:pPr>
        <w:spacing w:after="11" w:line="248" w:lineRule="auto"/>
        <w:ind w:left="-5"/>
      </w:pPr>
      <w:r>
        <w:rPr>
          <w:color w:val="191919"/>
        </w:rPr>
        <w:t xml:space="preserve">Primatelj: Hrvatska komora socijalnih radnika, Ilica 35, 10000 Zagreb </w:t>
      </w:r>
    </w:p>
    <w:p w14:paraId="323E5C1C" w14:textId="77777777" w:rsidR="006D6D5E" w:rsidRDefault="006F1E37">
      <w:pPr>
        <w:spacing w:after="11" w:line="248" w:lineRule="auto"/>
        <w:ind w:left="-5"/>
      </w:pPr>
      <w:r>
        <w:rPr>
          <w:color w:val="191919"/>
        </w:rPr>
        <w:t>Broj ž</w:t>
      </w:r>
      <w:r>
        <w:rPr>
          <w:color w:val="191919"/>
        </w:rPr>
        <w:t xml:space="preserve">iro-računa primatelja (IBAN): </w:t>
      </w:r>
      <w:r>
        <w:t>HR5923900011100572255</w:t>
      </w:r>
      <w:r>
        <w:rPr>
          <w:color w:val="191919"/>
        </w:rPr>
        <w:t xml:space="preserve">, Hrvatska poštanska banka </w:t>
      </w:r>
    </w:p>
    <w:p w14:paraId="1D60656E" w14:textId="77777777" w:rsidR="006D6D5E" w:rsidRDefault="006F1E37">
      <w:pPr>
        <w:spacing w:after="11" w:line="248" w:lineRule="auto"/>
        <w:ind w:left="-5"/>
      </w:pPr>
      <w:r>
        <w:rPr>
          <w:color w:val="191919"/>
        </w:rPr>
        <w:t xml:space="preserve">Poziv na broj: OIB podnositelja zahtjeva </w:t>
      </w:r>
    </w:p>
    <w:p w14:paraId="161FFCD6" w14:textId="77777777" w:rsidR="006D6D5E" w:rsidRDefault="006F1E37">
      <w:pPr>
        <w:spacing w:after="11" w:line="248" w:lineRule="auto"/>
        <w:ind w:left="-5"/>
      </w:pPr>
      <w:r>
        <w:rPr>
          <w:color w:val="191919"/>
        </w:rPr>
        <w:t xml:space="preserve">Opis plaćanja: priznavanje inozemne visokoškolske kvalifikacije </w:t>
      </w:r>
    </w:p>
    <w:p w14:paraId="64336958" w14:textId="77777777" w:rsidR="006D6D5E" w:rsidRDefault="006F1E37">
      <w:pPr>
        <w:spacing w:after="168" w:line="248" w:lineRule="auto"/>
        <w:ind w:left="-5"/>
      </w:pPr>
      <w:r>
        <w:rPr>
          <w:color w:val="191919"/>
        </w:rPr>
        <w:t>Uplatitelj: vidljivo napisati ime, prezime i adresu osobe za koju je uplaćeno</w:t>
      </w:r>
      <w:r>
        <w:rPr>
          <w:b/>
        </w:rPr>
        <w:t xml:space="preserve"> </w:t>
      </w:r>
    </w:p>
    <w:p w14:paraId="235D3960" w14:textId="77777777" w:rsidR="006D6D5E" w:rsidRDefault="006F1E37">
      <w:pPr>
        <w:spacing w:after="11" w:line="248" w:lineRule="auto"/>
        <w:ind w:left="-5"/>
      </w:pPr>
      <w:r>
        <w:rPr>
          <w:color w:val="191919"/>
        </w:rPr>
        <w:t>Podnositelj zahtjeva dužan je sve bankarske naknade (uplatne i isplatne banke) podmiriti o svom trošku. Hrvatska komora socijalnih radnika ne podmiruje bankarske naknade koje se</w:t>
      </w:r>
      <w:r>
        <w:rPr>
          <w:color w:val="191919"/>
        </w:rPr>
        <w:t xml:space="preserve"> naplaćuju prilikom novčanih transakcija.  </w:t>
      </w:r>
    </w:p>
    <w:p w14:paraId="4A6EDAA3" w14:textId="77777777" w:rsidR="006D6D5E" w:rsidRDefault="006F1E37">
      <w:pPr>
        <w:spacing w:after="11" w:line="248" w:lineRule="auto"/>
        <w:ind w:left="-5"/>
      </w:pPr>
      <w:r>
        <w:rPr>
          <w:color w:val="191919"/>
        </w:rPr>
        <w:t>Ukoliko nisu podmireni svi troškovi vezani za priznavanje stručnih kvalifikacija (uključujući i bankarske naknade), Hrvatska komora socijalnih radnika neće biti u mogućnosti pokrenuti postupak priznavanja inozemn</w:t>
      </w:r>
      <w:r>
        <w:rPr>
          <w:color w:val="191919"/>
        </w:rPr>
        <w:t xml:space="preserve">ih stručnih kvalifikacija. </w:t>
      </w:r>
    </w:p>
    <w:p w14:paraId="19C672FD" w14:textId="77777777" w:rsidR="006D6D5E" w:rsidRDefault="006F1E37">
      <w:pPr>
        <w:spacing w:after="0" w:line="259" w:lineRule="auto"/>
        <w:ind w:left="360" w:firstLine="0"/>
        <w:jc w:val="left"/>
      </w:pPr>
      <w:r>
        <w:rPr>
          <w:color w:val="191919"/>
        </w:rPr>
        <w:t xml:space="preserve"> </w:t>
      </w:r>
    </w:p>
    <w:p w14:paraId="6D360A3B" w14:textId="77777777" w:rsidR="006D6D5E" w:rsidRDefault="006F1E37">
      <w:pPr>
        <w:spacing w:after="0" w:line="259" w:lineRule="auto"/>
        <w:ind w:left="-5"/>
        <w:jc w:val="left"/>
      </w:pPr>
      <w:r>
        <w:rPr>
          <w:b/>
          <w:color w:val="191919"/>
        </w:rPr>
        <w:t xml:space="preserve">Napomena: </w:t>
      </w:r>
    </w:p>
    <w:p w14:paraId="4D336DB9" w14:textId="77777777" w:rsidR="006D6D5E" w:rsidRDefault="006F1E37">
      <w:pPr>
        <w:spacing w:after="63" w:line="248" w:lineRule="auto"/>
        <w:ind w:left="-5"/>
      </w:pPr>
      <w:r>
        <w:rPr>
          <w:color w:val="191919"/>
        </w:rPr>
        <w:t xml:space="preserve">U slučaju da ste preplatili naknadu za priznavanje, pisanim putem možete zatražiti povrat preplaćenog iznosa (navesti: datum uplate, broj računa ili adresu na kojoj ste dostupni). </w:t>
      </w:r>
    </w:p>
    <w:p w14:paraId="49052873" w14:textId="77777777" w:rsidR="006D6D5E" w:rsidRDefault="006F1E37">
      <w:pPr>
        <w:spacing w:after="109" w:line="259" w:lineRule="auto"/>
        <w:ind w:left="360" w:firstLine="0"/>
        <w:jc w:val="left"/>
      </w:pPr>
      <w:r>
        <w:t xml:space="preserve"> </w:t>
      </w:r>
    </w:p>
    <w:p w14:paraId="65EDA03D" w14:textId="77777777" w:rsidR="006D6D5E" w:rsidRDefault="006F1E37">
      <w:pPr>
        <w:spacing w:after="112" w:line="259" w:lineRule="auto"/>
        <w:ind w:left="0" w:firstLine="0"/>
        <w:jc w:val="left"/>
      </w:pPr>
      <w:r>
        <w:t xml:space="preserve"> </w:t>
      </w:r>
    </w:p>
    <w:p w14:paraId="6829238B" w14:textId="77777777" w:rsidR="006D6D5E" w:rsidRDefault="006F1E37">
      <w:pPr>
        <w:ind w:left="-5"/>
      </w:pPr>
      <w:r>
        <w:t>Za informacije u vezi postupka</w:t>
      </w:r>
      <w:r>
        <w:t xml:space="preserve"> priznavanja inozemnih stručnih kvalifikacija ili predmeta priznavanja inozemnih stručnih kvalifikacija, podnositelj zahtjeva ili opunomoćena osoba možete se obratiti   </w:t>
      </w:r>
    </w:p>
    <w:p w14:paraId="0D456E1B" w14:textId="77777777" w:rsidR="006D6D5E" w:rsidRDefault="006F1E37">
      <w:pPr>
        <w:spacing w:after="109" w:line="259" w:lineRule="auto"/>
        <w:ind w:left="365" w:right="360"/>
        <w:jc w:val="center"/>
      </w:pPr>
      <w:r>
        <w:t xml:space="preserve">stručnoj suradnici Martini Podobnik usmeno, u osobnom kontaktu ili telefonski  </w:t>
      </w:r>
    </w:p>
    <w:p w14:paraId="3B9DB6C9" w14:textId="77777777" w:rsidR="006D6D5E" w:rsidRDefault="006F1E37">
      <w:pPr>
        <w:spacing w:after="110" w:line="259" w:lineRule="auto"/>
        <w:ind w:left="365" w:right="358"/>
        <w:jc w:val="center"/>
      </w:pPr>
      <w:r>
        <w:rPr>
          <w:b/>
        </w:rPr>
        <w:t>utorkom i četvrtkom od 9 do 11:00 sati</w:t>
      </w:r>
      <w:r>
        <w:t xml:space="preserve">. </w:t>
      </w:r>
    </w:p>
    <w:p w14:paraId="2C7A009B" w14:textId="77777777" w:rsidR="006D6D5E" w:rsidRDefault="006F1E37">
      <w:pPr>
        <w:spacing w:after="109" w:line="259" w:lineRule="auto"/>
        <w:ind w:left="365" w:right="360"/>
        <w:jc w:val="center"/>
      </w:pPr>
      <w:r>
        <w:t xml:space="preserve">na telefon: +385 (1) 1 7988574  </w:t>
      </w:r>
    </w:p>
    <w:p w14:paraId="5F760E00" w14:textId="77777777" w:rsidR="006D6D5E" w:rsidRDefault="006F1E37">
      <w:pPr>
        <w:spacing w:after="109" w:line="259" w:lineRule="auto"/>
        <w:ind w:left="365" w:right="357"/>
        <w:jc w:val="center"/>
      </w:pPr>
      <w:r>
        <w:t xml:space="preserve">Pismene upite kandidat može uputiti na e-mail adresu: sluzbenik1@hksr.hr </w:t>
      </w:r>
    </w:p>
    <w:p w14:paraId="4F041215" w14:textId="77777777" w:rsidR="006D6D5E" w:rsidRDefault="006F1E37">
      <w:pPr>
        <w:spacing w:after="0" w:line="259" w:lineRule="auto"/>
        <w:ind w:left="720" w:firstLine="0"/>
        <w:jc w:val="left"/>
      </w:pPr>
      <w:r>
        <w:t xml:space="preserve"> </w:t>
      </w:r>
    </w:p>
    <w:p w14:paraId="6A3681AC" w14:textId="77777777" w:rsidR="006D6D5E" w:rsidRDefault="006F1E37">
      <w:pPr>
        <w:spacing w:after="108" w:line="259" w:lineRule="auto"/>
        <w:ind w:left="-5"/>
        <w:jc w:val="left"/>
      </w:pPr>
      <w:r>
        <w:rPr>
          <w:b/>
        </w:rPr>
        <w:t xml:space="preserve">NAPOMENA! </w:t>
      </w:r>
    </w:p>
    <w:p w14:paraId="48199FB7" w14:textId="77777777" w:rsidR="006D6D5E" w:rsidRDefault="006F1E37">
      <w:pPr>
        <w:ind w:left="-5"/>
      </w:pPr>
      <w:r>
        <w:t>Svi dokumenti na kojima je potreban vlastoručni potpis kandidata moraju biti dostavljeni u orig</w:t>
      </w:r>
      <w:r>
        <w:t xml:space="preserve">inalu poštom ili osobno u Komoru.  </w:t>
      </w:r>
    </w:p>
    <w:p w14:paraId="1A110F77" w14:textId="77777777" w:rsidR="006D6D5E" w:rsidRDefault="006F1E37">
      <w:pPr>
        <w:spacing w:after="112" w:line="259" w:lineRule="auto"/>
        <w:ind w:left="-5"/>
      </w:pPr>
      <w:r>
        <w:t xml:space="preserve">Prikupljenu dokumentaciju šaljete ili osobno dostavljate isključivo na adresu: </w:t>
      </w:r>
    </w:p>
    <w:p w14:paraId="1B8B15DC" w14:textId="77777777" w:rsidR="006D6D5E" w:rsidRDefault="006F1E37">
      <w:pPr>
        <w:spacing w:after="112" w:line="259" w:lineRule="auto"/>
        <w:ind w:left="0" w:firstLine="0"/>
        <w:jc w:val="left"/>
      </w:pPr>
      <w:r>
        <w:t xml:space="preserve"> </w:t>
      </w:r>
    </w:p>
    <w:p w14:paraId="41D2534B" w14:textId="77777777" w:rsidR="006D6D5E" w:rsidRDefault="006F1E37">
      <w:pPr>
        <w:spacing w:after="110" w:line="259" w:lineRule="auto"/>
        <w:ind w:left="365" w:right="364"/>
        <w:jc w:val="center"/>
      </w:pPr>
      <w:r>
        <w:rPr>
          <w:b/>
        </w:rPr>
        <w:t xml:space="preserve">Hrvatska komora socijalnih radnika </w:t>
      </w:r>
    </w:p>
    <w:p w14:paraId="3CD22AD4" w14:textId="77777777" w:rsidR="006D6D5E" w:rsidRDefault="006F1E37">
      <w:pPr>
        <w:spacing w:after="110" w:line="259" w:lineRule="auto"/>
        <w:ind w:left="365" w:right="360"/>
        <w:jc w:val="center"/>
      </w:pPr>
      <w:r>
        <w:rPr>
          <w:b/>
        </w:rPr>
        <w:t xml:space="preserve">Ilica 35 </w:t>
      </w:r>
    </w:p>
    <w:p w14:paraId="65C1E4E6" w14:textId="77777777" w:rsidR="006D6D5E" w:rsidRDefault="006F1E37">
      <w:pPr>
        <w:spacing w:after="110" w:line="259" w:lineRule="auto"/>
        <w:ind w:left="365" w:right="359"/>
        <w:jc w:val="center"/>
      </w:pPr>
      <w:r>
        <w:rPr>
          <w:b/>
        </w:rPr>
        <w:t>10000 Zagreb</w:t>
      </w:r>
      <w:r>
        <w:t xml:space="preserve"> </w:t>
      </w:r>
    </w:p>
    <w:sectPr w:rsidR="006D6D5E">
      <w:pgSz w:w="11906" w:h="16838"/>
      <w:pgMar w:top="1489" w:right="1437" w:bottom="176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75275"/>
    <w:multiLevelType w:val="hybridMultilevel"/>
    <w:tmpl w:val="3600EB68"/>
    <w:lvl w:ilvl="0" w:tplc="93243B98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EC25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AF93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AFDE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A127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C550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0EB5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66630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AEAC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F126BA"/>
    <w:multiLevelType w:val="hybridMultilevel"/>
    <w:tmpl w:val="B5FE89F2"/>
    <w:lvl w:ilvl="0" w:tplc="92E8676A">
      <w:start w:val="6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2515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0E23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A6CF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EC7C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063A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AF2A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A740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F2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5E"/>
    <w:rsid w:val="006D6D5E"/>
    <w:rsid w:val="006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4F1DEC"/>
  <w15:docId w15:val="{85BF09CD-6355-A943-BE11-D070388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57" w:lineRule="auto"/>
      <w:ind w:left="10" w:hanging="10"/>
      <w:jc w:val="both"/>
    </w:pPr>
    <w:rPr>
      <w:rFonts w:ascii="Garamond" w:eastAsia="Garamond" w:hAnsi="Garamond" w:cs="Garamond"/>
      <w:color w:val="000000"/>
      <w:lang w:val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reurope/citizens/work/professional-qualifications/european-professional-card-documents/index_en.htm" TargetMode="External"/><Relationship Id="rId13" Type="http://schemas.openxmlformats.org/officeDocument/2006/relationships/hyperlink" Target="https://europa.eu/youreurope/citizens/work/professional-qualifications/european-professional-card-documents/index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.eu/youreurope/citizens/work/professional-qualifications/european-professional-card-documents/index_en.htm" TargetMode="External"/><Relationship Id="rId12" Type="http://schemas.openxmlformats.org/officeDocument/2006/relationships/hyperlink" Target="https://europa.eu/youreurope/citizens/work/professional-qualifications/european-professional-card-documents/index_en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opa.eu/youreurope/citizens/work/professional-qualifications/european-professional-card-documents/index_en.htm" TargetMode="External"/><Relationship Id="rId11" Type="http://schemas.openxmlformats.org/officeDocument/2006/relationships/hyperlink" Target="https://europa.eu/youreurope/citizens/work/professional-qualifications/european-professional-card-documents/index_en.htm" TargetMode="External"/><Relationship Id="rId5" Type="http://schemas.openxmlformats.org/officeDocument/2006/relationships/hyperlink" Target="https://europa.eu/youreurope/citizens/work/professional-qualifications/european-professional-card-documents/index_en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opa.eu/youreurope/citizens/work/professional-qualifications/european-professional-card-documents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youreurope/citizens/work/professional-qualifications/european-professional-card-documents/index_en.htm" TargetMode="External"/><Relationship Id="rId14" Type="http://schemas.openxmlformats.org/officeDocument/2006/relationships/hyperlink" Target="https://europa.eu/youreurope/citizens/work/professional-qualifications/european-professional-card-documents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martinap</dc:creator>
  <cp:keywords/>
  <cp:lastModifiedBy>Kresimir Kers</cp:lastModifiedBy>
  <cp:revision>2</cp:revision>
  <dcterms:created xsi:type="dcterms:W3CDTF">2020-08-25T06:00:00Z</dcterms:created>
  <dcterms:modified xsi:type="dcterms:W3CDTF">2020-08-25T06:00:00Z</dcterms:modified>
</cp:coreProperties>
</file>